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7C" w:rsidRDefault="00402A7C" w:rsidP="00402A7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116">
        <w:rPr>
          <w:rFonts w:ascii="Times New Roman" w:hAnsi="Times New Roman" w:cs="Times New Roman"/>
          <w:b/>
          <w:sz w:val="28"/>
          <w:szCs w:val="28"/>
        </w:rPr>
        <w:t>Информация о дистанциях</w:t>
      </w:r>
    </w:p>
    <w:p w:rsidR="009B7116" w:rsidRPr="009B7116" w:rsidRDefault="00FD3BD1" w:rsidP="00402A7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февраля 2020 г.</w:t>
      </w:r>
    </w:p>
    <w:p w:rsidR="00FC2EE7" w:rsidRPr="00402A7C" w:rsidRDefault="00FC2EE7" w:rsidP="00FC2E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A7C">
        <w:rPr>
          <w:rFonts w:ascii="Times New Roman" w:hAnsi="Times New Roman" w:cs="Times New Roman"/>
          <w:sz w:val="28"/>
          <w:szCs w:val="28"/>
        </w:rPr>
        <w:t>Район соревнований</w:t>
      </w:r>
      <w:r w:rsidR="00402A7C">
        <w:rPr>
          <w:rFonts w:ascii="Times New Roman" w:hAnsi="Times New Roman" w:cs="Times New Roman"/>
          <w:sz w:val="28"/>
          <w:szCs w:val="28"/>
        </w:rPr>
        <w:t xml:space="preserve"> </w:t>
      </w:r>
      <w:r w:rsidR="00FD3BD1">
        <w:rPr>
          <w:rFonts w:ascii="Times New Roman" w:hAnsi="Times New Roman" w:cs="Times New Roman"/>
          <w:sz w:val="28"/>
          <w:szCs w:val="28"/>
        </w:rPr>
        <w:t>–</w:t>
      </w:r>
      <w:r w:rsidRPr="00402A7C">
        <w:rPr>
          <w:rFonts w:ascii="Times New Roman" w:hAnsi="Times New Roman" w:cs="Times New Roman"/>
          <w:sz w:val="28"/>
          <w:szCs w:val="28"/>
        </w:rPr>
        <w:t xml:space="preserve"> </w:t>
      </w:r>
      <w:r w:rsidR="00562D19">
        <w:rPr>
          <w:rFonts w:ascii="Times New Roman" w:hAnsi="Times New Roman" w:cs="Times New Roman"/>
          <w:sz w:val="28"/>
          <w:szCs w:val="28"/>
        </w:rPr>
        <w:t>м-н «Новый»</w:t>
      </w:r>
      <w:r w:rsidRPr="0040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A7C" w:rsidRPr="00402A7C" w:rsidRDefault="00402A7C" w:rsidP="00402A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A7C">
        <w:rPr>
          <w:rFonts w:ascii="Times New Roman" w:hAnsi="Times New Roman" w:cs="Times New Roman"/>
          <w:sz w:val="28"/>
          <w:szCs w:val="28"/>
        </w:rPr>
        <w:t xml:space="preserve">Лес: лиственный, овражно-балочного типа. Максимальный перепад 75 метров. </w:t>
      </w:r>
    </w:p>
    <w:p w:rsidR="00745EBB" w:rsidRDefault="00402A7C" w:rsidP="00402A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A7C">
        <w:rPr>
          <w:rFonts w:ascii="Times New Roman" w:hAnsi="Times New Roman" w:cs="Times New Roman"/>
          <w:sz w:val="28"/>
          <w:szCs w:val="28"/>
        </w:rPr>
        <w:t xml:space="preserve">Проходимость </w:t>
      </w:r>
      <w:r w:rsidR="00FD3BD1">
        <w:rPr>
          <w:rFonts w:ascii="Times New Roman" w:hAnsi="Times New Roman" w:cs="Times New Roman"/>
          <w:sz w:val="28"/>
          <w:szCs w:val="28"/>
        </w:rPr>
        <w:t>30</w:t>
      </w:r>
      <w:r w:rsidRPr="00402A7C">
        <w:rPr>
          <w:rFonts w:ascii="Times New Roman" w:hAnsi="Times New Roman" w:cs="Times New Roman"/>
          <w:sz w:val="28"/>
          <w:szCs w:val="28"/>
        </w:rPr>
        <w:t xml:space="preserve">% средне пробегаемый лес, </w:t>
      </w:r>
      <w:r w:rsidR="00FD3BD1">
        <w:rPr>
          <w:rFonts w:ascii="Times New Roman" w:hAnsi="Times New Roman" w:cs="Times New Roman"/>
          <w:sz w:val="28"/>
          <w:szCs w:val="28"/>
        </w:rPr>
        <w:t>70</w:t>
      </w:r>
      <w:r w:rsidRPr="00402A7C">
        <w:rPr>
          <w:rFonts w:ascii="Times New Roman" w:hAnsi="Times New Roman" w:cs="Times New Roman"/>
          <w:sz w:val="28"/>
          <w:szCs w:val="28"/>
        </w:rPr>
        <w:t xml:space="preserve">% легко пробегаемый лес. Вертикальной зелёной штриховкой показаны участки поваленных деревьев. Дорожная сеть развита хорошо. Видимость тропинок </w:t>
      </w:r>
      <w:r w:rsidR="00FD3BD1">
        <w:rPr>
          <w:rFonts w:ascii="Times New Roman" w:hAnsi="Times New Roman" w:cs="Times New Roman"/>
          <w:sz w:val="28"/>
          <w:szCs w:val="28"/>
        </w:rPr>
        <w:t>хорошая</w:t>
      </w:r>
      <w:r w:rsidRPr="00402A7C">
        <w:rPr>
          <w:rFonts w:ascii="Times New Roman" w:hAnsi="Times New Roman" w:cs="Times New Roman"/>
          <w:sz w:val="28"/>
          <w:szCs w:val="28"/>
        </w:rPr>
        <w:t>. Име</w:t>
      </w:r>
      <w:r w:rsidR="00FD3BD1">
        <w:rPr>
          <w:rFonts w:ascii="Times New Roman" w:hAnsi="Times New Roman" w:cs="Times New Roman"/>
          <w:sz w:val="28"/>
          <w:szCs w:val="28"/>
        </w:rPr>
        <w:t>ю</w:t>
      </w:r>
      <w:r w:rsidRPr="00402A7C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Pr="00402A7C">
        <w:rPr>
          <w:rFonts w:ascii="Times New Roman" w:hAnsi="Times New Roman" w:cs="Times New Roman"/>
          <w:sz w:val="28"/>
          <w:szCs w:val="28"/>
        </w:rPr>
        <w:t>микроям</w:t>
      </w:r>
      <w:r w:rsidR="00FD3BD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02A7C">
        <w:rPr>
          <w:rFonts w:ascii="Times New Roman" w:hAnsi="Times New Roman" w:cs="Times New Roman"/>
          <w:sz w:val="28"/>
          <w:szCs w:val="28"/>
        </w:rPr>
        <w:t xml:space="preserve"> различной глубины и размеров. В группах МЖ10 дистанция на местности промаркирована и обозначена в карте. Маркировка проходит через КП. В группах МЖ12 маркировка обозначена в карте и не всегда проходит через КП.</w:t>
      </w:r>
    </w:p>
    <w:tbl>
      <w:tblPr>
        <w:tblStyle w:val="a3"/>
        <w:tblpPr w:leftFromText="180" w:rightFromText="180" w:vertAnchor="page" w:horzAnchor="margin" w:tblpY="540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62D19" w:rsidTr="00562D19"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Кол-во КП</w:t>
            </w:r>
          </w:p>
        </w:tc>
      </w:tr>
      <w:tr w:rsidR="00562D19" w:rsidTr="00562D19"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М10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 км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2D19" w:rsidTr="00562D19"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М12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2D19" w:rsidTr="00562D19"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2D19" w:rsidTr="00562D19"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М16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2D19" w:rsidTr="00562D19"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М18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2D19" w:rsidTr="00562D19"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М21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62D19" w:rsidTr="00562D19"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М60,80</w:t>
            </w:r>
          </w:p>
        </w:tc>
        <w:tc>
          <w:tcPr>
            <w:tcW w:w="3115" w:type="dxa"/>
          </w:tcPr>
          <w:p w:rsidR="00562D19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 км</w:t>
            </w:r>
          </w:p>
        </w:tc>
        <w:tc>
          <w:tcPr>
            <w:tcW w:w="3115" w:type="dxa"/>
          </w:tcPr>
          <w:p w:rsidR="00562D19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2D19" w:rsidTr="00562D19"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Ж10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2D19" w:rsidTr="00562D19"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Ж12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2D19" w:rsidTr="00562D19"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Ж14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2D19" w:rsidTr="00562D19"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Ж16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2D19" w:rsidTr="00562D19"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Ж18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2D19" w:rsidTr="00562D19"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Ж21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3115" w:type="dxa"/>
          </w:tcPr>
          <w:p w:rsidR="00562D19" w:rsidRPr="00402A7C" w:rsidRDefault="00562D19" w:rsidP="00562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10846" w:rsidRDefault="00402A7C" w:rsidP="00562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A7C">
        <w:rPr>
          <w:noProof/>
          <w:lang w:eastAsia="ru-RU"/>
        </w:rPr>
        <w:drawing>
          <wp:inline distT="0" distB="0" distL="0" distR="0">
            <wp:extent cx="6061090" cy="2294792"/>
            <wp:effectExtent l="0" t="0" r="0" b="0"/>
            <wp:docPr id="1" name="Рисунок 1" descr="C:\Users\Пользователь\Documents\Мясо 1\для 4 10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Мясо 1\для 4 10 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31" cy="230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BB" w:rsidRDefault="00745EBB" w:rsidP="00745E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5EBB" w:rsidRDefault="00745EBB" w:rsidP="00745E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Карта: гр. МЖ-10,12,14 формат А5, М 1:7500</w:t>
      </w:r>
    </w:p>
    <w:p w:rsidR="00562D19" w:rsidRDefault="00562D19" w:rsidP="00745E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513C7B">
        <w:rPr>
          <w:rFonts w:ascii="Times New Roman" w:hAnsi="Times New Roman" w:cs="Times New Roman"/>
          <w:sz w:val="28"/>
          <w:szCs w:val="28"/>
        </w:rPr>
        <w:t>МЖ-1</w:t>
      </w:r>
      <w:r>
        <w:rPr>
          <w:rFonts w:ascii="Times New Roman" w:hAnsi="Times New Roman" w:cs="Times New Roman"/>
          <w:sz w:val="28"/>
          <w:szCs w:val="28"/>
        </w:rPr>
        <w:t>6,18,21,40 формат А4, М 1:7500,</w:t>
      </w:r>
    </w:p>
    <w:p w:rsidR="00513C7B" w:rsidRDefault="00562D19" w:rsidP="00745E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513C7B">
        <w:rPr>
          <w:rFonts w:ascii="Times New Roman" w:hAnsi="Times New Roman" w:cs="Times New Roman"/>
          <w:sz w:val="28"/>
          <w:szCs w:val="28"/>
        </w:rPr>
        <w:t>МЖ-60,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C7B">
        <w:rPr>
          <w:rFonts w:ascii="Times New Roman" w:hAnsi="Times New Roman" w:cs="Times New Roman"/>
          <w:sz w:val="28"/>
          <w:szCs w:val="28"/>
        </w:rPr>
        <w:t>80 формат А4, М 1:5000</w:t>
      </w:r>
    </w:p>
    <w:p w:rsidR="00513C7B" w:rsidRDefault="00513C7B" w:rsidP="00745E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Аварийный азимут:</w:t>
      </w:r>
      <w:r w:rsidR="00562D1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евер</w:t>
      </w:r>
      <w:r w:rsidR="00562D19">
        <w:rPr>
          <w:rFonts w:ascii="Times New Roman" w:hAnsi="Times New Roman" w:cs="Times New Roman"/>
          <w:sz w:val="28"/>
          <w:szCs w:val="28"/>
        </w:rPr>
        <w:t xml:space="preserve"> (0 градусов)</w:t>
      </w:r>
      <w:r>
        <w:rPr>
          <w:rFonts w:ascii="Times New Roman" w:hAnsi="Times New Roman" w:cs="Times New Roman"/>
          <w:sz w:val="28"/>
          <w:szCs w:val="28"/>
        </w:rPr>
        <w:t>, лыже-роллерная трасса Олимпия.</w:t>
      </w:r>
    </w:p>
    <w:p w:rsidR="00513C7B" w:rsidRPr="00562D19" w:rsidRDefault="00562D19" w:rsidP="00562D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электронная </w:t>
      </w:r>
      <w:r>
        <w:rPr>
          <w:rFonts w:ascii="Times New Roman" w:hAnsi="Times New Roman" w:cs="Times New Roman"/>
          <w:sz w:val="28"/>
          <w:szCs w:val="28"/>
          <w:lang w:val="en-US"/>
        </w:rPr>
        <w:t>SFR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13C7B" w:rsidRPr="00562D19" w:rsidSect="00562D1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AF"/>
    <w:rsid w:val="002F31D4"/>
    <w:rsid w:val="00402A7C"/>
    <w:rsid w:val="00513C7B"/>
    <w:rsid w:val="00562D19"/>
    <w:rsid w:val="00726CAF"/>
    <w:rsid w:val="00745EBB"/>
    <w:rsid w:val="008E436D"/>
    <w:rsid w:val="00945E61"/>
    <w:rsid w:val="009B7116"/>
    <w:rsid w:val="00C10846"/>
    <w:rsid w:val="00FC2EE7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85D0D-0B70-4640-888E-8CC0F532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Лукашова Елена</cp:lastModifiedBy>
  <cp:revision>5</cp:revision>
  <dcterms:created xsi:type="dcterms:W3CDTF">2020-01-29T19:34:00Z</dcterms:created>
  <dcterms:modified xsi:type="dcterms:W3CDTF">2020-01-30T20:35:00Z</dcterms:modified>
</cp:coreProperties>
</file>